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2A5D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Załącznik nr 3.</w:t>
      </w:r>
    </w:p>
    <w:p w14:paraId="3FCABE06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0719A4C7" w14:textId="5D9AC457" w:rsidR="004B09A7" w:rsidRPr="00BC1709" w:rsidRDefault="004B09A7" w:rsidP="004B09A7">
      <w:pPr>
        <w:spacing w:after="0" w:line="240" w:lineRule="auto"/>
        <w:jc w:val="center"/>
        <w:rPr>
          <w:rFonts w:ascii="Helvetica" w:hAnsi="Helvetica" w:cs="Tahoma"/>
          <w:b/>
          <w:bCs/>
          <w:sz w:val="20"/>
          <w:szCs w:val="20"/>
        </w:rPr>
      </w:pPr>
      <w:r w:rsidRPr="00BC1709">
        <w:rPr>
          <w:rFonts w:ascii="Helvetica" w:hAnsi="Helvetica" w:cs="Tahoma"/>
          <w:b/>
          <w:bCs/>
          <w:sz w:val="20"/>
          <w:szCs w:val="20"/>
        </w:rPr>
        <w:t>Warsztaty motywacyjne: "Aktywuj Pozytywne Nastawienie: Odkryj Radość w Aktywności Fizycznej"</w:t>
      </w:r>
    </w:p>
    <w:p w14:paraId="2446069F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Czas Trwania: 90 minut</w:t>
      </w:r>
    </w:p>
    <w:p w14:paraId="74978938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10037AD4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C1709">
        <w:rPr>
          <w:rFonts w:ascii="Helvetica" w:hAnsi="Helvetica" w:cs="Tahoma"/>
          <w:b/>
          <w:bCs/>
          <w:sz w:val="20"/>
          <w:szCs w:val="20"/>
        </w:rPr>
        <w:t>Cel Warsztatów:</w:t>
      </w:r>
    </w:p>
    <w:p w14:paraId="708BD009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Budowanie pozytywnego nastawienia do aktywności fizycznej poprzez zrozumienie korzyści zdrowotnych, psychicznych i społecznych oraz rozwijanie motywacji do regularnej aktywności.</w:t>
      </w:r>
    </w:p>
    <w:p w14:paraId="7E396DEB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77776883" w14:textId="3AF14E38" w:rsidR="004B09A7" w:rsidRPr="00BC1709" w:rsidRDefault="004B09A7" w:rsidP="004B09A7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C1709">
        <w:rPr>
          <w:rFonts w:ascii="Helvetica" w:hAnsi="Helvetica" w:cs="Tahoma"/>
          <w:b/>
          <w:bCs/>
          <w:sz w:val="20"/>
          <w:szCs w:val="20"/>
        </w:rPr>
        <w:t>Agenda:</w:t>
      </w:r>
    </w:p>
    <w:p w14:paraId="44AE4ABB" w14:textId="440572D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Zaczynamy od Energii Pozytywnej (10 minut):</w:t>
      </w:r>
    </w:p>
    <w:p w14:paraId="6D75C57B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Powitanie uczestników i wprowadzenie do tematu.</w:t>
      </w:r>
    </w:p>
    <w:p w14:paraId="5A25E43C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Krótka prezentacja o związku pozytywnego nastawienia do aktywności fizycznej z ogólnym dobrostanem.</w:t>
      </w:r>
    </w:p>
    <w:p w14:paraId="7E6F03D6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11792B32" w14:textId="20138563" w:rsidR="004B09A7" w:rsidRPr="00BC1709" w:rsidRDefault="004B09A7" w:rsidP="004B09A7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C1709">
        <w:rPr>
          <w:rFonts w:ascii="Helvetica" w:hAnsi="Helvetica" w:cs="Tahoma"/>
          <w:b/>
          <w:bCs/>
          <w:sz w:val="20"/>
          <w:szCs w:val="20"/>
        </w:rPr>
        <w:t>Lekcja 1: Znaczenie Aktywności Fizycznej dla Zdrowia Psychicznego (20 minut):</w:t>
      </w:r>
    </w:p>
    <w:p w14:paraId="707ACC24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Prezentacja korzyści zdrowotnych aktywności fizycznej dla zdrowia psychicznego.</w:t>
      </w:r>
    </w:p>
    <w:p w14:paraId="31F67D03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Krótkie ćwiczenia relaksacyjne i oddechowe, aby uczestnicy doświadczyli natychmiastowego wpływu aktywności na samopoczucie.</w:t>
      </w:r>
    </w:p>
    <w:p w14:paraId="1F26A3BD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5CE26261" w14:textId="27F0F44B" w:rsidR="004B09A7" w:rsidRPr="00BC1709" w:rsidRDefault="004B09A7" w:rsidP="004B09A7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C1709">
        <w:rPr>
          <w:rFonts w:ascii="Helvetica" w:hAnsi="Helvetica" w:cs="Tahoma"/>
          <w:b/>
          <w:bCs/>
          <w:sz w:val="20"/>
          <w:szCs w:val="20"/>
        </w:rPr>
        <w:t>Ćwiczenie 1: Odkrywanie Indywidualnych Zainteresowań (15 minut):</w:t>
      </w:r>
    </w:p>
    <w:p w14:paraId="73E4FA3A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Uczestnicy zapisują swoje osobiste zainteresowania i preferencje dotyczące aktywności fizycznej.</w:t>
      </w:r>
    </w:p>
    <w:p w14:paraId="32607EDA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Dzielenie się pomysłami w parach lub małych grupach.</w:t>
      </w:r>
    </w:p>
    <w:p w14:paraId="2C6FAC83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0985E54A" w14:textId="61D8A61A" w:rsidR="004B09A7" w:rsidRPr="00BC1709" w:rsidRDefault="004B09A7" w:rsidP="004B09A7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C1709">
        <w:rPr>
          <w:rFonts w:ascii="Helvetica" w:hAnsi="Helvetica" w:cs="Tahoma"/>
          <w:b/>
          <w:bCs/>
          <w:sz w:val="20"/>
          <w:szCs w:val="20"/>
        </w:rPr>
        <w:t>Lekcja 2: Tworzenie Motywacyjnych Celów (15 minut):</w:t>
      </w:r>
    </w:p>
    <w:p w14:paraId="70BA0000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Wyjaśnienie znaczenia celów motywacyjnych w procesie aktywacji.</w:t>
      </w:r>
    </w:p>
    <w:p w14:paraId="2A9F0214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Pomoc uczestnikom w sformułowaniu krótko- i długoterminowych celów związanych z aktywnością fizyczną.</w:t>
      </w:r>
    </w:p>
    <w:p w14:paraId="702F7BA4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1F7E70F9" w14:textId="4F6930E0" w:rsidR="004B09A7" w:rsidRPr="00BC1709" w:rsidRDefault="004B09A7" w:rsidP="004B09A7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C1709">
        <w:rPr>
          <w:rFonts w:ascii="Helvetica" w:hAnsi="Helvetica" w:cs="Tahoma"/>
          <w:b/>
          <w:bCs/>
          <w:sz w:val="20"/>
          <w:szCs w:val="20"/>
        </w:rPr>
        <w:t>Przerwa na Ruch (10 minut):</w:t>
      </w:r>
    </w:p>
    <w:p w14:paraId="50C0B1AF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Krótki, energetyczny przerywnik z prostymi ćwiczeniami fizycznymi, np. krótki taniec lub dynamiczne ćwiczenia.</w:t>
      </w:r>
    </w:p>
    <w:p w14:paraId="7274F317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0009DDCF" w14:textId="1184DDC4" w:rsidR="004B09A7" w:rsidRPr="00BC1709" w:rsidRDefault="004B09A7" w:rsidP="004B09A7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C1709">
        <w:rPr>
          <w:rFonts w:ascii="Helvetica" w:hAnsi="Helvetica" w:cs="Tahoma"/>
          <w:b/>
          <w:bCs/>
          <w:sz w:val="20"/>
          <w:szCs w:val="20"/>
        </w:rPr>
        <w:t>Ćwiczenie 2: Inspirujące Historie Sukcesu (15 minut):</w:t>
      </w:r>
    </w:p>
    <w:p w14:paraId="158F1130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Przedstawienie inspirujących historii osób, które przekroczyły swoje własne bariery w aktywności fizycznej.</w:t>
      </w:r>
    </w:p>
    <w:p w14:paraId="2C9320C0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Dzielenie się w grupach, aby omówić, co uczestnicy mogą wynieść z tych historii do swojego życia.</w:t>
      </w:r>
    </w:p>
    <w:p w14:paraId="60533686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259F265E" w14:textId="313C5A42" w:rsidR="004B09A7" w:rsidRPr="00BC1709" w:rsidRDefault="004B09A7" w:rsidP="004B09A7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C1709">
        <w:rPr>
          <w:rFonts w:ascii="Helvetica" w:hAnsi="Helvetica" w:cs="Tahoma"/>
          <w:b/>
          <w:bCs/>
          <w:sz w:val="20"/>
          <w:szCs w:val="20"/>
        </w:rPr>
        <w:t>Ćwiczenie 3: Tworzenie Spersonalizowanych Planów Aktywności (15 minut):</w:t>
      </w:r>
    </w:p>
    <w:p w14:paraId="658F97EC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Uczestnicy opracowują indywidualne plany aktywności, uwzględniając swoje zainteresowania i cele.</w:t>
      </w:r>
    </w:p>
    <w:p w14:paraId="50C42647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Dzielenie się planami w parach i uzyskiwanie wzajemnej motywacji.</w:t>
      </w:r>
    </w:p>
    <w:p w14:paraId="35DAA241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0681728A" w14:textId="56529215" w:rsidR="004B09A7" w:rsidRPr="00BC1709" w:rsidRDefault="004B09A7" w:rsidP="004B09A7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C1709">
        <w:rPr>
          <w:rFonts w:ascii="Helvetica" w:hAnsi="Helvetica" w:cs="Tahoma"/>
          <w:b/>
          <w:bCs/>
          <w:sz w:val="20"/>
          <w:szCs w:val="20"/>
        </w:rPr>
        <w:t xml:space="preserve">Podsumowanie i </w:t>
      </w:r>
      <w:proofErr w:type="spellStart"/>
      <w:r w:rsidRPr="00BC1709">
        <w:rPr>
          <w:rFonts w:ascii="Helvetica" w:hAnsi="Helvetica" w:cs="Tahoma"/>
          <w:b/>
          <w:bCs/>
          <w:sz w:val="20"/>
          <w:szCs w:val="20"/>
        </w:rPr>
        <w:t>Debriefing</w:t>
      </w:r>
      <w:proofErr w:type="spellEnd"/>
      <w:r w:rsidRPr="00BC1709">
        <w:rPr>
          <w:rFonts w:ascii="Helvetica" w:hAnsi="Helvetica" w:cs="Tahoma"/>
          <w:b/>
          <w:bCs/>
          <w:sz w:val="20"/>
          <w:szCs w:val="20"/>
        </w:rPr>
        <w:t xml:space="preserve"> (5 minut):</w:t>
      </w:r>
    </w:p>
    <w:p w14:paraId="2F13D5CD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Krótka analiza tego, co każdy uczestnik wyniósł z warsztatów.</w:t>
      </w:r>
    </w:p>
    <w:p w14:paraId="26FDDFC2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Wskazówki na temat utrzymania pozytywnego nastawienia i kontynuowania aktywności fizycznej.</w:t>
      </w:r>
    </w:p>
    <w:p w14:paraId="5AC71A6B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1AC0B13A" w14:textId="40CA79CD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b/>
          <w:bCs/>
          <w:sz w:val="20"/>
          <w:szCs w:val="20"/>
        </w:rPr>
        <w:t>Materiały</w:t>
      </w:r>
      <w:r w:rsidRPr="00BC1709">
        <w:rPr>
          <w:rFonts w:ascii="Helvetica" w:hAnsi="Helvetica" w:cs="Tahoma"/>
          <w:sz w:val="20"/>
          <w:szCs w:val="20"/>
        </w:rPr>
        <w:t>:</w:t>
      </w:r>
    </w:p>
    <w:p w14:paraId="6D5BB73D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Plansze lub prezentacja multimedialna z grafikami ilustrującymi korzyści zdrowotne aktywności fizycznej.</w:t>
      </w:r>
    </w:p>
    <w:p w14:paraId="72918FB3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Papier i długopisy do ćwiczeń pisemnych.</w:t>
      </w:r>
    </w:p>
    <w:p w14:paraId="5542BFA3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Przestrzeń na krótkie ćwiczenia fizyczne.</w:t>
      </w:r>
    </w:p>
    <w:p w14:paraId="6A330AB7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386F39B1" w14:textId="32AF7973" w:rsidR="004B09A7" w:rsidRPr="00BC1709" w:rsidRDefault="004B09A7" w:rsidP="004B09A7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C1709">
        <w:rPr>
          <w:rFonts w:ascii="Helvetica" w:hAnsi="Helvetica" w:cs="Tahoma"/>
          <w:b/>
          <w:bCs/>
          <w:sz w:val="20"/>
          <w:szCs w:val="20"/>
        </w:rPr>
        <w:t>Notatki dla Prowadzącego:</w:t>
      </w:r>
    </w:p>
    <w:p w14:paraId="1E050AF4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Zachęcaj do otwartej dyskusji i dzielenia się doświadczeniami.</w:t>
      </w:r>
    </w:p>
    <w:p w14:paraId="4281E957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Stosuj różnorodne metody aktywizacji, takie jak ćwiczenia grupowe, dyskusje w parach i indywidualne refleksje.</w:t>
      </w:r>
    </w:p>
    <w:p w14:paraId="0CE17903" w14:textId="77777777" w:rsidR="004B09A7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Podkreśl znaczenie małych kroków i regularności w procesie aktywacji do aktywności fizycznej.</w:t>
      </w:r>
    </w:p>
    <w:p w14:paraId="6222A8BE" w14:textId="40EC29BA" w:rsidR="00947492" w:rsidRPr="00BC1709" w:rsidRDefault="004B09A7" w:rsidP="004B09A7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C1709">
        <w:rPr>
          <w:rFonts w:ascii="Helvetica" w:hAnsi="Helvetica" w:cs="Tahoma"/>
          <w:sz w:val="20"/>
          <w:szCs w:val="20"/>
        </w:rPr>
        <w:t>Warsztaty mają na celu nie tylko dostarczenie informacji, ale również zainspirowanie i mobilizowanie uczestników do podejmowania pozytywnych działań w kierunku aktywności fizycznej.</w:t>
      </w:r>
    </w:p>
    <w:sectPr w:rsidR="00947492" w:rsidRPr="00BC1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A7"/>
    <w:rsid w:val="004B09A7"/>
    <w:rsid w:val="007103AE"/>
    <w:rsid w:val="00947492"/>
    <w:rsid w:val="00BC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557F"/>
  <w15:chartTrackingRefBased/>
  <w15:docId w15:val="{82299638-E3FA-447B-8B4D-F268B080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Cora</dc:creator>
  <cp:keywords/>
  <dc:description/>
  <cp:lastModifiedBy>Magdalena Cora</cp:lastModifiedBy>
  <cp:revision>2</cp:revision>
  <dcterms:created xsi:type="dcterms:W3CDTF">2023-11-14T09:08:00Z</dcterms:created>
  <dcterms:modified xsi:type="dcterms:W3CDTF">2023-11-14T18:09:00Z</dcterms:modified>
</cp:coreProperties>
</file>